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7C" w:rsidRDefault="00800E7C">
      <w:pPr>
        <w:spacing w:after="0" w:line="241" w:lineRule="auto"/>
        <w:ind w:left="733" w:right="17"/>
        <w:jc w:val="center"/>
        <w:rPr>
          <w:rFonts w:ascii="Arial" w:eastAsia="Arial" w:hAnsi="Arial" w:cs="Arial"/>
          <w:b/>
          <w:color w:val="auto"/>
          <w:sz w:val="56"/>
        </w:rPr>
      </w:pPr>
    </w:p>
    <w:p w:rsidR="007E3A49" w:rsidRPr="00800E7C" w:rsidRDefault="00800E7C">
      <w:pPr>
        <w:spacing w:after="0" w:line="241" w:lineRule="auto"/>
        <w:ind w:left="733" w:right="17"/>
        <w:jc w:val="center"/>
        <w:rPr>
          <w:color w:val="auto"/>
        </w:rPr>
      </w:pPr>
      <w:r w:rsidRPr="00800E7C">
        <w:rPr>
          <w:noProof/>
          <w:color w:val="auto"/>
        </w:rPr>
        <w:drawing>
          <wp:anchor distT="0" distB="0" distL="114300" distR="114300" simplePos="0" relativeHeight="251660288" behindDoc="1" locked="0" layoutInCell="1" allowOverlap="1">
            <wp:simplePos x="0" y="0"/>
            <wp:positionH relativeFrom="column">
              <wp:posOffset>-201930</wp:posOffset>
            </wp:positionH>
            <wp:positionV relativeFrom="page">
              <wp:posOffset>176530</wp:posOffset>
            </wp:positionV>
            <wp:extent cx="1515600" cy="1872000"/>
            <wp:effectExtent l="0" t="0" r="8890" b="0"/>
            <wp:wrapTight wrapText="bothSides">
              <wp:wrapPolygon edited="0">
                <wp:start x="0" y="0"/>
                <wp:lineTo x="0" y="21322"/>
                <wp:lineTo x="21455" y="21322"/>
                <wp:lineTo x="21455" y="0"/>
                <wp:lineTo x="0" y="0"/>
              </wp:wrapPolygon>
            </wp:wrapTight>
            <wp:docPr id="1" name="Picture 1" descr="C:\Users\carolyn\AppData\Local\Microsoft\Windows\INetCacheContent.Word\Rose 3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AppData\Local\Microsoft\Windows\INetCacheContent.Word\Rose 3 (0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5600" cy="18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E7C">
        <w:rPr>
          <w:rFonts w:ascii="Arial" w:eastAsia="Arial" w:hAnsi="Arial" w:cs="Arial"/>
          <w:b/>
          <w:color w:val="auto"/>
          <w:sz w:val="56"/>
        </w:rPr>
        <w:t xml:space="preserve">Swallowfield Show 2017 </w:t>
      </w:r>
    </w:p>
    <w:p w:rsidR="007E3A49" w:rsidRPr="00800E7C" w:rsidRDefault="00800E7C" w:rsidP="00800E7C">
      <w:pPr>
        <w:spacing w:after="72" w:line="259" w:lineRule="auto"/>
        <w:ind w:left="733" w:right="380"/>
        <w:jc w:val="center"/>
        <w:rPr>
          <w:color w:val="auto"/>
        </w:rPr>
      </w:pPr>
      <w:r w:rsidRPr="00800E7C">
        <w:rPr>
          <w:rFonts w:ascii="Arial" w:eastAsia="Arial" w:hAnsi="Arial" w:cs="Arial"/>
          <w:b/>
          <w:color w:val="auto"/>
          <w:sz w:val="28"/>
        </w:rPr>
        <w:t>Swallowfield Park, Church Road,</w:t>
      </w:r>
    </w:p>
    <w:p w:rsidR="007E3A49" w:rsidRPr="00800E7C" w:rsidRDefault="00800E7C" w:rsidP="00800E7C">
      <w:pPr>
        <w:spacing w:after="72" w:line="259" w:lineRule="auto"/>
        <w:ind w:left="733" w:right="1036"/>
        <w:jc w:val="center"/>
        <w:rPr>
          <w:color w:val="auto"/>
        </w:rPr>
      </w:pPr>
      <w:r w:rsidRPr="00800E7C">
        <w:rPr>
          <w:rFonts w:ascii="Arial" w:eastAsia="Arial" w:hAnsi="Arial" w:cs="Arial"/>
          <w:b/>
          <w:color w:val="auto"/>
          <w:sz w:val="28"/>
        </w:rPr>
        <w:t>Swallowfield, RG7 1TH</w:t>
      </w:r>
    </w:p>
    <w:p w:rsidR="007E3A49" w:rsidRPr="00800E7C" w:rsidRDefault="00800E7C" w:rsidP="00800E7C">
      <w:pPr>
        <w:spacing w:after="191" w:line="216" w:lineRule="auto"/>
        <w:ind w:left="-5" w:right="188"/>
        <w:jc w:val="center"/>
        <w:rPr>
          <w:b/>
        </w:rPr>
      </w:pPr>
      <w:r w:rsidRPr="00800E7C">
        <w:rPr>
          <w:rFonts w:ascii="Arial" w:eastAsia="Arial" w:hAnsi="Arial" w:cs="Arial"/>
          <w:b/>
          <w:sz w:val="24"/>
        </w:rPr>
        <w:t>Sunday 27th and Monday 28th August 2017</w:t>
      </w:r>
    </w:p>
    <w:p w:rsidR="007E3A49" w:rsidRDefault="00800E7C">
      <w:pPr>
        <w:spacing w:after="0" w:line="259" w:lineRule="auto"/>
        <w:ind w:left="0" w:right="0" w:firstLine="0"/>
      </w:pPr>
      <w:r>
        <w:rPr>
          <w:rFonts w:ascii="Arial Rounded MT" w:eastAsia="Arial Rounded MT" w:hAnsi="Arial Rounded MT" w:cs="Arial Rounded MT"/>
          <w:b/>
          <w:sz w:val="72"/>
        </w:rPr>
        <w:t xml:space="preserve">     </w:t>
      </w:r>
      <w:r>
        <w:rPr>
          <w:rFonts w:ascii="Arial Rounded MT" w:eastAsia="Arial Rounded MT" w:hAnsi="Arial Rounded MT" w:cs="Arial Rounded MT"/>
          <w:b/>
          <w:sz w:val="72"/>
        </w:rPr>
        <w:tab/>
      </w:r>
      <w:r>
        <w:rPr>
          <w:rFonts w:ascii="Arial" w:eastAsia="Arial" w:hAnsi="Arial" w:cs="Arial"/>
          <w:sz w:val="37"/>
          <w:vertAlign w:val="superscript"/>
        </w:rPr>
        <w:t xml:space="preserve"> </w:t>
      </w:r>
    </w:p>
    <w:p w:rsidR="007E3A49" w:rsidRPr="00800E7C" w:rsidRDefault="00E6666F" w:rsidP="00800E7C">
      <w:pPr>
        <w:spacing w:after="43" w:line="216" w:lineRule="auto"/>
        <w:ind w:left="-5" w:right="1053"/>
        <w:jc w:val="center"/>
        <w:rPr>
          <w:b/>
          <w:color w:val="auto"/>
        </w:rPr>
      </w:pPr>
      <w:hyperlink r:id="rId6">
        <w:r w:rsidR="00800E7C" w:rsidRPr="00800E7C">
          <w:rPr>
            <w:rFonts w:ascii="Arial" w:eastAsia="Arial" w:hAnsi="Arial" w:cs="Arial"/>
            <w:b/>
            <w:color w:val="auto"/>
            <w:sz w:val="24"/>
            <w:u w:val="single" w:color="0000FF"/>
          </w:rPr>
          <w:t>www.swallowfieldshow.co.uk</w:t>
        </w:r>
      </w:hyperlink>
      <w:hyperlink r:id="rId7">
        <w:r w:rsidR="00800E7C" w:rsidRPr="00800E7C">
          <w:rPr>
            <w:rFonts w:ascii="Arial Rounded MT" w:eastAsia="Arial Rounded MT" w:hAnsi="Arial Rounded MT" w:cs="Arial Rounded MT"/>
            <w:b/>
            <w:color w:val="auto"/>
            <w:sz w:val="24"/>
          </w:rPr>
          <w:t xml:space="preserve"> </w:t>
        </w:r>
      </w:hyperlink>
    </w:p>
    <w:p w:rsidR="007E3A49" w:rsidRDefault="00800E7C">
      <w:pPr>
        <w:spacing w:after="400" w:line="259" w:lineRule="auto"/>
        <w:ind w:left="0" w:right="0" w:firstLine="0"/>
      </w:pPr>
      <w:r>
        <w:rPr>
          <w:rFonts w:ascii="Arial Rounded MT" w:eastAsia="Arial Rounded MT" w:hAnsi="Arial Rounded MT" w:cs="Arial Rounded MT"/>
          <w:b/>
          <w:sz w:val="20"/>
        </w:rPr>
        <w:t xml:space="preserve"> </w:t>
      </w:r>
    </w:p>
    <w:p w:rsidR="007E3A49" w:rsidRDefault="00800E7C">
      <w:pPr>
        <w:pStyle w:val="Heading1"/>
      </w:pPr>
      <w:r>
        <w:t xml:space="preserve">CLASSIC WHEELS MEETING </w:t>
      </w:r>
    </w:p>
    <w:p w:rsidR="007E3A49" w:rsidRDefault="00800E7C">
      <w:pPr>
        <w:spacing w:after="0" w:line="259" w:lineRule="auto"/>
        <w:ind w:left="1121" w:right="1099"/>
        <w:jc w:val="center"/>
      </w:pPr>
      <w:r>
        <w:rPr>
          <w:sz w:val="24"/>
        </w:rPr>
        <w:t xml:space="preserve">REGISTRATION FORM </w:t>
      </w:r>
    </w:p>
    <w:p w:rsidR="007E3A49" w:rsidRDefault="00800E7C">
      <w:pPr>
        <w:spacing w:after="0" w:line="259" w:lineRule="auto"/>
        <w:ind w:left="1026" w:right="0" w:firstLine="0"/>
        <w:jc w:val="center"/>
      </w:pPr>
      <w:r>
        <w:rPr>
          <w:sz w:val="24"/>
        </w:rPr>
        <w:t xml:space="preserve">                </w:t>
      </w:r>
      <w:r>
        <w:rPr>
          <w:i/>
          <w:sz w:val="24"/>
        </w:rPr>
        <w:t xml:space="preserve"> </w:t>
      </w:r>
    </w:p>
    <w:tbl>
      <w:tblPr>
        <w:tblStyle w:val="TableGrid"/>
        <w:tblW w:w="10299" w:type="dxa"/>
        <w:tblInd w:w="-110" w:type="dxa"/>
        <w:tblCellMar>
          <w:top w:w="1" w:type="dxa"/>
          <w:left w:w="85" w:type="dxa"/>
          <w:right w:w="100" w:type="dxa"/>
        </w:tblCellMar>
        <w:tblLook w:val="04A0" w:firstRow="1" w:lastRow="0" w:firstColumn="1" w:lastColumn="0" w:noHBand="0" w:noVBand="1"/>
      </w:tblPr>
      <w:tblGrid>
        <w:gridCol w:w="1385"/>
        <w:gridCol w:w="1310"/>
        <w:gridCol w:w="986"/>
        <w:gridCol w:w="1106"/>
        <w:gridCol w:w="1559"/>
        <w:gridCol w:w="1016"/>
        <w:gridCol w:w="421"/>
        <w:gridCol w:w="2516"/>
      </w:tblGrid>
      <w:tr w:rsidR="007E3A49" w:rsidTr="00330D54">
        <w:trPr>
          <w:trHeight w:val="290"/>
        </w:trPr>
        <w:tc>
          <w:tcPr>
            <w:tcW w:w="1385" w:type="dxa"/>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0"/>
              </w:rPr>
              <w:t xml:space="preserve"> </w:t>
            </w:r>
          </w:p>
        </w:tc>
        <w:tc>
          <w:tcPr>
            <w:tcW w:w="8914" w:type="dxa"/>
            <w:gridSpan w:val="7"/>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b/>
                <w:sz w:val="24"/>
              </w:rPr>
              <w:t xml:space="preserve">                                               Contact Details </w:t>
            </w:r>
          </w:p>
        </w:tc>
      </w:tr>
      <w:tr w:rsidR="007E3A49" w:rsidTr="00330D54">
        <w:trPr>
          <w:trHeight w:val="455"/>
        </w:trPr>
        <w:tc>
          <w:tcPr>
            <w:tcW w:w="1385" w:type="dxa"/>
            <w:tcBorders>
              <w:top w:val="single" w:sz="4" w:space="0" w:color="000000"/>
              <w:left w:val="single" w:sz="4" w:space="0" w:color="000000"/>
              <w:bottom w:val="single" w:sz="4" w:space="0" w:color="000000"/>
              <w:right w:val="single" w:sz="4" w:space="0" w:color="000000"/>
            </w:tcBorders>
            <w:vAlign w:val="center"/>
          </w:tcPr>
          <w:p w:rsidR="007E3A49" w:rsidRDefault="00800E7C">
            <w:pPr>
              <w:spacing w:after="0" w:line="259" w:lineRule="auto"/>
              <w:ind w:left="25" w:right="0" w:firstLine="0"/>
            </w:pPr>
            <w:r>
              <w:rPr>
                <w:sz w:val="20"/>
              </w:rPr>
              <w:t xml:space="preserve">Name </w:t>
            </w:r>
          </w:p>
        </w:tc>
        <w:tc>
          <w:tcPr>
            <w:tcW w:w="8914" w:type="dxa"/>
            <w:gridSpan w:val="7"/>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4"/>
              </w:rPr>
              <w:t xml:space="preserve"> </w:t>
            </w:r>
          </w:p>
        </w:tc>
      </w:tr>
      <w:tr w:rsidR="007E3A49" w:rsidTr="00330D54">
        <w:trPr>
          <w:trHeight w:val="1625"/>
        </w:trPr>
        <w:tc>
          <w:tcPr>
            <w:tcW w:w="1385" w:type="dxa"/>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0"/>
              </w:rPr>
              <w:t xml:space="preserve">Address </w:t>
            </w:r>
          </w:p>
        </w:tc>
        <w:tc>
          <w:tcPr>
            <w:tcW w:w="8914" w:type="dxa"/>
            <w:gridSpan w:val="7"/>
            <w:tcBorders>
              <w:top w:val="single" w:sz="4" w:space="0" w:color="000000"/>
              <w:left w:val="single" w:sz="4" w:space="0" w:color="000000"/>
              <w:bottom w:val="single" w:sz="4" w:space="0" w:color="000000"/>
              <w:right w:val="single" w:sz="4" w:space="0" w:color="000000"/>
            </w:tcBorders>
          </w:tcPr>
          <w:p w:rsidR="007E3A49" w:rsidRDefault="007E3A49">
            <w:pPr>
              <w:spacing w:after="0" w:line="259" w:lineRule="auto"/>
              <w:ind w:left="25" w:right="0" w:firstLine="0"/>
            </w:pPr>
          </w:p>
        </w:tc>
      </w:tr>
      <w:tr w:rsidR="007E3A49" w:rsidTr="00330D54">
        <w:trPr>
          <w:trHeight w:val="700"/>
        </w:trPr>
        <w:tc>
          <w:tcPr>
            <w:tcW w:w="1385" w:type="dxa"/>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0"/>
              </w:rPr>
              <w:t xml:space="preserve">Club or </w:t>
            </w:r>
          </w:p>
          <w:p w:rsidR="007E3A49" w:rsidRDefault="00800E7C">
            <w:pPr>
              <w:spacing w:after="0" w:line="259" w:lineRule="auto"/>
              <w:ind w:left="25" w:right="0" w:firstLine="0"/>
            </w:pPr>
            <w:r>
              <w:rPr>
                <w:sz w:val="20"/>
              </w:rPr>
              <w:t xml:space="preserve">Organisation  </w:t>
            </w:r>
          </w:p>
          <w:p w:rsidR="007E3A49" w:rsidRDefault="00800E7C">
            <w:pPr>
              <w:spacing w:after="0" w:line="259" w:lineRule="auto"/>
              <w:ind w:left="25" w:right="0" w:firstLine="0"/>
            </w:pPr>
            <w:r>
              <w:rPr>
                <w:sz w:val="20"/>
              </w:rPr>
              <w:t xml:space="preserve">(if applicable) </w:t>
            </w:r>
          </w:p>
        </w:tc>
        <w:tc>
          <w:tcPr>
            <w:tcW w:w="8914" w:type="dxa"/>
            <w:gridSpan w:val="7"/>
            <w:tcBorders>
              <w:top w:val="single" w:sz="4" w:space="0" w:color="000000"/>
              <w:left w:val="single" w:sz="4" w:space="0" w:color="000000"/>
              <w:bottom w:val="single" w:sz="4" w:space="0" w:color="000000"/>
              <w:right w:val="single" w:sz="4" w:space="0" w:color="000000"/>
            </w:tcBorders>
          </w:tcPr>
          <w:p w:rsidR="007E3A49" w:rsidRDefault="007E3A49">
            <w:pPr>
              <w:spacing w:after="0" w:line="259" w:lineRule="auto"/>
              <w:ind w:left="25" w:right="0" w:firstLine="0"/>
            </w:pPr>
          </w:p>
        </w:tc>
      </w:tr>
      <w:tr w:rsidR="007E3A49" w:rsidTr="00330D54">
        <w:trPr>
          <w:trHeight w:val="530"/>
        </w:trPr>
        <w:tc>
          <w:tcPr>
            <w:tcW w:w="1385" w:type="dxa"/>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0"/>
              </w:rPr>
              <w:t xml:space="preserve">Telephone Number </w:t>
            </w:r>
          </w:p>
        </w:tc>
        <w:tc>
          <w:tcPr>
            <w:tcW w:w="2296" w:type="dxa"/>
            <w:gridSpan w:val="2"/>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2"/>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50" w:right="0" w:firstLine="0"/>
            </w:pPr>
            <w:r>
              <w:rPr>
                <w:sz w:val="20"/>
              </w:rPr>
              <w:t xml:space="preserve">Email Address </w:t>
            </w:r>
          </w:p>
        </w:tc>
        <w:tc>
          <w:tcPr>
            <w:tcW w:w="5512" w:type="dxa"/>
            <w:gridSpan w:val="4"/>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2"/>
              </w:rPr>
              <w:t xml:space="preserve"> </w:t>
            </w:r>
          </w:p>
        </w:tc>
      </w:tr>
      <w:tr w:rsidR="007E3A49">
        <w:trPr>
          <w:trHeight w:val="295"/>
        </w:trPr>
        <w:tc>
          <w:tcPr>
            <w:tcW w:w="10299" w:type="dxa"/>
            <w:gridSpan w:val="8"/>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9" w:right="0" w:firstLine="0"/>
              <w:jc w:val="center"/>
            </w:pPr>
            <w:r>
              <w:rPr>
                <w:b/>
                <w:sz w:val="24"/>
              </w:rPr>
              <w:t xml:space="preserve">Description of Vehicle </w:t>
            </w:r>
          </w:p>
        </w:tc>
      </w:tr>
      <w:tr w:rsidR="007E3A49" w:rsidTr="00330D54">
        <w:trPr>
          <w:trHeight w:val="295"/>
        </w:trPr>
        <w:tc>
          <w:tcPr>
            <w:tcW w:w="2695" w:type="dxa"/>
            <w:gridSpan w:val="2"/>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b/>
                <w:sz w:val="20"/>
              </w:rPr>
              <w:t xml:space="preserve">Make </w:t>
            </w:r>
          </w:p>
        </w:tc>
        <w:tc>
          <w:tcPr>
            <w:tcW w:w="3651" w:type="dxa"/>
            <w:gridSpan w:val="3"/>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b/>
                <w:sz w:val="20"/>
              </w:rPr>
              <w:t xml:space="preserve"> Model </w:t>
            </w:r>
          </w:p>
        </w:tc>
        <w:tc>
          <w:tcPr>
            <w:tcW w:w="1016" w:type="dxa"/>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b/>
                <w:sz w:val="20"/>
              </w:rPr>
              <w:t xml:space="preserve">Year </w:t>
            </w:r>
          </w:p>
        </w:tc>
        <w:tc>
          <w:tcPr>
            <w:tcW w:w="2937" w:type="dxa"/>
            <w:gridSpan w:val="2"/>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b/>
                <w:sz w:val="20"/>
              </w:rPr>
              <w:t xml:space="preserve">Registration Number </w:t>
            </w:r>
          </w:p>
        </w:tc>
      </w:tr>
      <w:tr w:rsidR="007E3A49" w:rsidTr="00330D54">
        <w:trPr>
          <w:trHeight w:val="406"/>
        </w:trPr>
        <w:tc>
          <w:tcPr>
            <w:tcW w:w="2695" w:type="dxa"/>
            <w:gridSpan w:val="2"/>
            <w:tcBorders>
              <w:top w:val="single" w:sz="4" w:space="0" w:color="000000"/>
              <w:left w:val="single" w:sz="4" w:space="0" w:color="000000"/>
              <w:bottom w:val="single" w:sz="4" w:space="0" w:color="000000"/>
              <w:right w:val="single" w:sz="4" w:space="0" w:color="000000"/>
            </w:tcBorders>
          </w:tcPr>
          <w:p w:rsidR="007E3A49" w:rsidRDefault="007E3A49">
            <w:pPr>
              <w:spacing w:after="0" w:line="259" w:lineRule="auto"/>
              <w:ind w:left="25" w:right="0" w:firstLine="0"/>
            </w:pPr>
          </w:p>
        </w:tc>
        <w:tc>
          <w:tcPr>
            <w:tcW w:w="3651" w:type="dxa"/>
            <w:gridSpan w:val="3"/>
            <w:tcBorders>
              <w:top w:val="single" w:sz="4" w:space="0" w:color="000000"/>
              <w:left w:val="single" w:sz="4" w:space="0" w:color="000000"/>
              <w:bottom w:val="single" w:sz="4" w:space="0" w:color="000000"/>
              <w:right w:val="single" w:sz="4" w:space="0" w:color="000000"/>
            </w:tcBorders>
          </w:tcPr>
          <w:p w:rsidR="007E3A49" w:rsidRDefault="007E3A49">
            <w:pPr>
              <w:spacing w:after="0" w:line="259" w:lineRule="auto"/>
              <w:ind w:left="25" w:right="0" w:firstLine="0"/>
            </w:pPr>
          </w:p>
        </w:tc>
        <w:tc>
          <w:tcPr>
            <w:tcW w:w="1016" w:type="dxa"/>
            <w:tcBorders>
              <w:top w:val="single" w:sz="4" w:space="0" w:color="000000"/>
              <w:left w:val="single" w:sz="4" w:space="0" w:color="000000"/>
              <w:bottom w:val="single" w:sz="4" w:space="0" w:color="000000"/>
              <w:right w:val="single" w:sz="4" w:space="0" w:color="000000"/>
            </w:tcBorders>
          </w:tcPr>
          <w:p w:rsidR="007E3A49" w:rsidRDefault="007E3A49">
            <w:pPr>
              <w:spacing w:after="0" w:line="259" w:lineRule="auto"/>
              <w:ind w:left="25" w:right="0" w:firstLine="0"/>
            </w:pPr>
          </w:p>
        </w:tc>
        <w:tc>
          <w:tcPr>
            <w:tcW w:w="2937" w:type="dxa"/>
            <w:gridSpan w:val="2"/>
            <w:tcBorders>
              <w:top w:val="single" w:sz="4" w:space="0" w:color="000000"/>
              <w:left w:val="single" w:sz="4" w:space="0" w:color="000000"/>
              <w:bottom w:val="single" w:sz="4" w:space="0" w:color="000000"/>
              <w:right w:val="single" w:sz="4" w:space="0" w:color="000000"/>
            </w:tcBorders>
          </w:tcPr>
          <w:p w:rsidR="007E3A49" w:rsidRDefault="007E3A49">
            <w:pPr>
              <w:spacing w:after="0" w:line="259" w:lineRule="auto"/>
              <w:ind w:left="25" w:right="0" w:firstLine="0"/>
            </w:pPr>
          </w:p>
        </w:tc>
      </w:tr>
      <w:tr w:rsidR="007E3A49" w:rsidTr="00330D54">
        <w:trPr>
          <w:trHeight w:val="405"/>
        </w:trPr>
        <w:tc>
          <w:tcPr>
            <w:tcW w:w="2695" w:type="dxa"/>
            <w:gridSpan w:val="2"/>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4"/>
              </w:rPr>
              <w:t xml:space="preserve"> </w:t>
            </w:r>
          </w:p>
        </w:tc>
        <w:tc>
          <w:tcPr>
            <w:tcW w:w="3651" w:type="dxa"/>
            <w:gridSpan w:val="3"/>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4"/>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4"/>
              </w:rPr>
              <w:t xml:space="preserve"> </w:t>
            </w:r>
          </w:p>
        </w:tc>
        <w:tc>
          <w:tcPr>
            <w:tcW w:w="2937" w:type="dxa"/>
            <w:gridSpan w:val="2"/>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4"/>
              </w:rPr>
              <w:t xml:space="preserve"> </w:t>
            </w:r>
          </w:p>
        </w:tc>
      </w:tr>
      <w:tr w:rsidR="007E3A49" w:rsidTr="00330D54">
        <w:trPr>
          <w:trHeight w:val="485"/>
        </w:trPr>
        <w:tc>
          <w:tcPr>
            <w:tcW w:w="2695" w:type="dxa"/>
            <w:gridSpan w:val="2"/>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4"/>
              </w:rPr>
              <w:t xml:space="preserve"> </w:t>
            </w:r>
          </w:p>
        </w:tc>
        <w:tc>
          <w:tcPr>
            <w:tcW w:w="3651" w:type="dxa"/>
            <w:gridSpan w:val="3"/>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4"/>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4"/>
              </w:rPr>
              <w:t xml:space="preserve"> </w:t>
            </w:r>
          </w:p>
        </w:tc>
        <w:tc>
          <w:tcPr>
            <w:tcW w:w="2937" w:type="dxa"/>
            <w:gridSpan w:val="2"/>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4"/>
              </w:rPr>
              <w:t xml:space="preserve"> </w:t>
            </w:r>
          </w:p>
        </w:tc>
      </w:tr>
      <w:tr w:rsidR="007E3A49">
        <w:trPr>
          <w:trHeight w:val="760"/>
        </w:trPr>
        <w:tc>
          <w:tcPr>
            <w:tcW w:w="10299" w:type="dxa"/>
            <w:gridSpan w:val="8"/>
            <w:tcBorders>
              <w:top w:val="single" w:sz="4" w:space="0" w:color="000000"/>
              <w:left w:val="single" w:sz="4" w:space="0" w:color="000000"/>
              <w:bottom w:val="single" w:sz="4" w:space="0" w:color="000000"/>
              <w:right w:val="single" w:sz="4" w:space="0" w:color="000000"/>
            </w:tcBorders>
            <w:vAlign w:val="center"/>
          </w:tcPr>
          <w:p w:rsidR="007E3A49" w:rsidRDefault="00800E7C">
            <w:pPr>
              <w:spacing w:after="80" w:line="259" w:lineRule="auto"/>
              <w:ind w:left="25" w:right="0" w:firstLine="0"/>
            </w:pPr>
            <w:r>
              <w:rPr>
                <w:sz w:val="18"/>
              </w:rPr>
              <w:t xml:space="preserve">If you require space for a gazebo or other interesting item as part of your exhibit, please provide a brief description and the size required. </w:t>
            </w:r>
          </w:p>
          <w:p w:rsidR="007E3A49" w:rsidRDefault="00800E7C">
            <w:pPr>
              <w:spacing w:after="0" w:line="259" w:lineRule="auto"/>
              <w:ind w:left="25" w:right="0" w:firstLine="0"/>
            </w:pPr>
            <w:r>
              <w:t xml:space="preserve"> </w:t>
            </w:r>
          </w:p>
        </w:tc>
      </w:tr>
      <w:tr w:rsidR="007E3A49">
        <w:trPr>
          <w:trHeight w:val="240"/>
        </w:trPr>
        <w:tc>
          <w:tcPr>
            <w:tcW w:w="10299" w:type="dxa"/>
            <w:gridSpan w:val="8"/>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1" w:right="0" w:firstLine="0"/>
              <w:jc w:val="center"/>
            </w:pPr>
            <w:r>
              <w:rPr>
                <w:sz w:val="20"/>
              </w:rPr>
              <w:t>Day of attendance          Sunday          Monday          Both</w:t>
            </w:r>
            <w:r>
              <w:rPr>
                <w:b/>
                <w:sz w:val="24"/>
              </w:rPr>
              <w:t xml:space="preserve"> </w:t>
            </w:r>
          </w:p>
        </w:tc>
      </w:tr>
      <w:tr w:rsidR="007E3A49">
        <w:trPr>
          <w:trHeight w:val="835"/>
        </w:trPr>
        <w:tc>
          <w:tcPr>
            <w:tcW w:w="10299" w:type="dxa"/>
            <w:gridSpan w:val="8"/>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78" w:right="0" w:firstLine="0"/>
              <w:jc w:val="center"/>
            </w:pPr>
            <w:r>
              <w:rPr>
                <w:b/>
                <w:sz w:val="24"/>
              </w:rPr>
              <w:t>Declaration</w:t>
            </w:r>
            <w:r>
              <w:rPr>
                <w:sz w:val="24"/>
                <w:vertAlign w:val="subscript"/>
              </w:rPr>
              <w:t xml:space="preserve"> </w:t>
            </w:r>
          </w:p>
          <w:p w:rsidR="007E3A49" w:rsidRDefault="00800E7C">
            <w:pPr>
              <w:spacing w:after="0" w:line="259" w:lineRule="auto"/>
              <w:ind w:left="95" w:right="0" w:firstLine="0"/>
            </w:pPr>
            <w:r>
              <w:t xml:space="preserve">I confirm that I will be attending Swallowfield Show entirely at my own risk and that I am adequately insured to do so. I also agree to abide by the </w:t>
            </w:r>
          </w:p>
          <w:p w:rsidR="007E3A49" w:rsidRDefault="00800E7C">
            <w:pPr>
              <w:spacing w:after="0" w:line="259" w:lineRule="auto"/>
              <w:ind w:left="95" w:right="0" w:firstLine="0"/>
            </w:pPr>
            <w:r>
              <w:t xml:space="preserve">Swallowfield Horticultural Society’s rules and regulations applicable at the time of the event and have read the short form manual overleaf. I understand that the Swallowfield Horticultural Society accepts no responsibility for loss, or damage to persons or property whilst I am on the show ground.  </w:t>
            </w:r>
          </w:p>
        </w:tc>
      </w:tr>
      <w:tr w:rsidR="007E3A49" w:rsidTr="00330D54">
        <w:trPr>
          <w:trHeight w:val="445"/>
        </w:trPr>
        <w:tc>
          <w:tcPr>
            <w:tcW w:w="3681" w:type="dxa"/>
            <w:gridSpan w:val="3"/>
            <w:tcBorders>
              <w:top w:val="single" w:sz="4" w:space="0" w:color="000000"/>
              <w:left w:val="single" w:sz="4" w:space="0" w:color="000000"/>
              <w:bottom w:val="single" w:sz="4" w:space="0" w:color="000000"/>
              <w:right w:val="single" w:sz="4" w:space="0" w:color="000000"/>
            </w:tcBorders>
            <w:vAlign w:val="center"/>
          </w:tcPr>
          <w:p w:rsidR="007E3A49" w:rsidRDefault="00800E7C">
            <w:pPr>
              <w:spacing w:after="0" w:line="259" w:lineRule="auto"/>
              <w:ind w:left="25" w:right="0" w:firstLine="0"/>
            </w:pPr>
            <w:r>
              <w:rPr>
                <w:sz w:val="20"/>
              </w:rPr>
              <w:t xml:space="preserve">Name </w:t>
            </w:r>
          </w:p>
        </w:tc>
        <w:tc>
          <w:tcPr>
            <w:tcW w:w="4102" w:type="dxa"/>
            <w:gridSpan w:val="4"/>
            <w:tcBorders>
              <w:top w:val="single" w:sz="4" w:space="0" w:color="000000"/>
              <w:left w:val="single" w:sz="4" w:space="0" w:color="000000"/>
              <w:bottom w:val="single" w:sz="4" w:space="0" w:color="000000"/>
              <w:right w:val="single" w:sz="4" w:space="0" w:color="000000"/>
            </w:tcBorders>
            <w:vAlign w:val="center"/>
          </w:tcPr>
          <w:p w:rsidR="007E3A49" w:rsidRDefault="00800E7C">
            <w:pPr>
              <w:spacing w:after="0" w:line="259" w:lineRule="auto"/>
              <w:ind w:left="0" w:right="0" w:firstLine="0"/>
            </w:pPr>
            <w:r>
              <w:rPr>
                <w:sz w:val="20"/>
              </w:rPr>
              <w:t xml:space="preserve"> </w:t>
            </w:r>
          </w:p>
        </w:tc>
        <w:tc>
          <w:tcPr>
            <w:tcW w:w="2516" w:type="dxa"/>
            <w:tcBorders>
              <w:top w:val="single" w:sz="4" w:space="0" w:color="000000"/>
              <w:left w:val="single" w:sz="4" w:space="0" w:color="000000"/>
              <w:bottom w:val="single" w:sz="4" w:space="0" w:color="000000"/>
              <w:right w:val="single" w:sz="4" w:space="0" w:color="000000"/>
            </w:tcBorders>
            <w:vAlign w:val="center"/>
          </w:tcPr>
          <w:p w:rsidR="007E3A49" w:rsidRDefault="00800E7C">
            <w:pPr>
              <w:spacing w:after="0" w:line="259" w:lineRule="auto"/>
              <w:ind w:left="25" w:right="0" w:firstLine="0"/>
            </w:pPr>
            <w:r>
              <w:rPr>
                <w:sz w:val="20"/>
              </w:rPr>
              <w:t xml:space="preserve">Date      </w:t>
            </w:r>
          </w:p>
        </w:tc>
      </w:tr>
      <w:tr w:rsidR="007E3A49" w:rsidTr="00330D54">
        <w:trPr>
          <w:trHeight w:val="376"/>
        </w:trPr>
        <w:tc>
          <w:tcPr>
            <w:tcW w:w="3681" w:type="dxa"/>
            <w:gridSpan w:val="3"/>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4"/>
              </w:rPr>
              <w:t xml:space="preserve"> </w:t>
            </w:r>
          </w:p>
        </w:tc>
        <w:tc>
          <w:tcPr>
            <w:tcW w:w="4102" w:type="dxa"/>
            <w:gridSpan w:val="4"/>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0" w:right="0" w:firstLine="0"/>
            </w:pPr>
            <w:r>
              <w:rPr>
                <w:sz w:val="24"/>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4"/>
              </w:rPr>
              <w:t xml:space="preserve"> </w:t>
            </w:r>
          </w:p>
        </w:tc>
      </w:tr>
      <w:tr w:rsidR="007E3A49" w:rsidTr="00330D54">
        <w:trPr>
          <w:trHeight w:val="325"/>
        </w:trPr>
        <w:tc>
          <w:tcPr>
            <w:tcW w:w="3681" w:type="dxa"/>
            <w:gridSpan w:val="3"/>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0"/>
              </w:rPr>
              <w:t xml:space="preserve">Name of Insurance Company </w:t>
            </w:r>
          </w:p>
        </w:tc>
        <w:tc>
          <w:tcPr>
            <w:tcW w:w="4102" w:type="dxa"/>
            <w:gridSpan w:val="4"/>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0" w:right="0" w:firstLine="0"/>
            </w:pPr>
            <w:r>
              <w:rPr>
                <w:sz w:val="20"/>
              </w:rPr>
              <w:t xml:space="preserve">Policy Number </w:t>
            </w:r>
          </w:p>
        </w:tc>
        <w:tc>
          <w:tcPr>
            <w:tcW w:w="2516" w:type="dxa"/>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0"/>
              </w:rPr>
              <w:t xml:space="preserve">Expiry or Renewal Date </w:t>
            </w:r>
          </w:p>
        </w:tc>
      </w:tr>
      <w:tr w:rsidR="007E3A49" w:rsidTr="00330D54">
        <w:trPr>
          <w:trHeight w:val="385"/>
        </w:trPr>
        <w:tc>
          <w:tcPr>
            <w:tcW w:w="3681" w:type="dxa"/>
            <w:gridSpan w:val="3"/>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4"/>
              </w:rPr>
              <w:t xml:space="preserve"> </w:t>
            </w:r>
          </w:p>
        </w:tc>
        <w:tc>
          <w:tcPr>
            <w:tcW w:w="4102" w:type="dxa"/>
            <w:gridSpan w:val="4"/>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0" w:right="0" w:firstLine="0"/>
            </w:pPr>
            <w:r>
              <w:rPr>
                <w:sz w:val="24"/>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7E3A49" w:rsidRDefault="00800E7C">
            <w:pPr>
              <w:spacing w:after="0" w:line="259" w:lineRule="auto"/>
              <w:ind w:left="25" w:right="0" w:firstLine="0"/>
            </w:pPr>
            <w:r>
              <w:rPr>
                <w:sz w:val="24"/>
              </w:rPr>
              <w:t xml:space="preserve"> </w:t>
            </w:r>
          </w:p>
        </w:tc>
      </w:tr>
    </w:tbl>
    <w:p w:rsidR="00330D54" w:rsidRPr="00330D54" w:rsidRDefault="00330D54" w:rsidP="00330D54">
      <w:pPr>
        <w:pStyle w:val="NormalWeb"/>
        <w:jc w:val="center"/>
        <w:rPr>
          <w:rFonts w:ascii="Calibri" w:hAnsi="Calibri" w:cs="Calibri"/>
          <w:color w:val="000000"/>
          <w:sz w:val="16"/>
          <w:szCs w:val="16"/>
        </w:rPr>
      </w:pPr>
      <w:r w:rsidRPr="00330D54">
        <w:rPr>
          <w:rFonts w:ascii="Calibri" w:hAnsi="Calibri" w:cs="Calibri"/>
          <w:color w:val="000000"/>
          <w:sz w:val="16"/>
          <w:szCs w:val="16"/>
        </w:rPr>
        <w:t>All information provided will be held in strict confidence and not shared with any other organisation or individual.</w:t>
      </w:r>
    </w:p>
    <w:p w:rsidR="007E3A49" w:rsidRDefault="00800E7C">
      <w:pPr>
        <w:spacing w:after="0" w:line="259" w:lineRule="auto"/>
        <w:ind w:left="66" w:right="0" w:firstLine="0"/>
        <w:jc w:val="center"/>
      </w:pPr>
      <w:r>
        <w:rPr>
          <w:sz w:val="24"/>
        </w:rPr>
        <w:t xml:space="preserve"> </w:t>
      </w:r>
    </w:p>
    <w:p w:rsidR="00F92DB0" w:rsidRDefault="00800E7C">
      <w:pPr>
        <w:spacing w:after="100" w:line="259" w:lineRule="auto"/>
        <w:ind w:left="1121" w:right="1109"/>
        <w:jc w:val="center"/>
        <w:rPr>
          <w:sz w:val="24"/>
        </w:rPr>
      </w:pPr>
      <w:r>
        <w:rPr>
          <w:sz w:val="24"/>
        </w:rPr>
        <w:t xml:space="preserve">Please complete this form and email to: </w:t>
      </w:r>
      <w:hyperlink r:id="rId8" w:history="1">
        <w:r w:rsidR="00A045BE" w:rsidRPr="00E6666F">
          <w:rPr>
            <w:rStyle w:val="Hyperlink"/>
            <w:sz w:val="24"/>
            <w:szCs w:val="24"/>
          </w:rPr>
          <w:t>swallowfieldwheels@outlook.com</w:t>
        </w:r>
      </w:hyperlink>
    </w:p>
    <w:p w:rsidR="007E3A49" w:rsidRDefault="00800E7C">
      <w:pPr>
        <w:spacing w:after="100" w:line="259" w:lineRule="auto"/>
        <w:ind w:left="1121" w:right="1109"/>
        <w:jc w:val="center"/>
      </w:pPr>
      <w:r>
        <w:rPr>
          <w:sz w:val="24"/>
        </w:rPr>
        <w:t xml:space="preserve">or by post to Rod Stean, 24 </w:t>
      </w:r>
      <w:proofErr w:type="spellStart"/>
      <w:r>
        <w:rPr>
          <w:sz w:val="24"/>
        </w:rPr>
        <w:t>Coxheath</w:t>
      </w:r>
      <w:proofErr w:type="spellEnd"/>
      <w:r>
        <w:rPr>
          <w:sz w:val="24"/>
        </w:rPr>
        <w:t xml:space="preserve"> Road, Church </w:t>
      </w:r>
      <w:proofErr w:type="spellStart"/>
      <w:r>
        <w:rPr>
          <w:sz w:val="24"/>
        </w:rPr>
        <w:t>Crookham</w:t>
      </w:r>
      <w:proofErr w:type="spellEnd"/>
      <w:r>
        <w:rPr>
          <w:sz w:val="24"/>
        </w:rPr>
        <w:t xml:space="preserve">, Fleet, GU52 6QJ For more details or information 01252 625305 </w:t>
      </w:r>
    </w:p>
    <w:p w:rsidR="007E3A49" w:rsidRDefault="00800E7C">
      <w:pPr>
        <w:spacing w:after="90" w:line="259" w:lineRule="auto"/>
        <w:ind w:left="1346" w:right="0" w:firstLine="0"/>
      </w:pPr>
      <w:r>
        <w:rPr>
          <w:b/>
          <w:sz w:val="24"/>
          <w:u w:val="single" w:color="000000"/>
        </w:rPr>
        <w:t>Registration will be accepted until Friday 18th August, space permitting</w:t>
      </w:r>
      <w:r>
        <w:rPr>
          <w:b/>
          <w:sz w:val="24"/>
        </w:rPr>
        <w:t xml:space="preserve">  </w:t>
      </w:r>
    </w:p>
    <w:p w:rsidR="007E3A49" w:rsidRDefault="00800E7C">
      <w:pPr>
        <w:spacing w:after="20" w:line="259" w:lineRule="auto"/>
        <w:ind w:left="1431" w:right="0" w:firstLine="0"/>
      </w:pPr>
      <w:r>
        <w:rPr>
          <w:sz w:val="24"/>
        </w:rPr>
        <w:t xml:space="preserve">Gate passes will be issued from Friday 3rd July until Monday 22nd August </w:t>
      </w:r>
    </w:p>
    <w:p w:rsidR="007E3A49" w:rsidRDefault="00800E7C">
      <w:pPr>
        <w:spacing w:after="0" w:line="259" w:lineRule="auto"/>
        <w:ind w:left="0" w:right="0" w:firstLine="0"/>
      </w:pPr>
      <w:r>
        <w:lastRenderedPageBreak/>
        <w:t xml:space="preserve"> </w:t>
      </w:r>
    </w:p>
    <w:p w:rsidR="00800E7C" w:rsidRDefault="00800E7C" w:rsidP="00800E7C">
      <w:pPr>
        <w:spacing w:after="0" w:line="241" w:lineRule="auto"/>
        <w:ind w:left="733" w:right="17"/>
        <w:jc w:val="center"/>
        <w:rPr>
          <w:rFonts w:ascii="Arial" w:eastAsia="Arial" w:hAnsi="Arial" w:cs="Arial"/>
          <w:b/>
          <w:color w:val="auto"/>
          <w:sz w:val="56"/>
        </w:rPr>
      </w:pPr>
    </w:p>
    <w:p w:rsidR="007E3A49" w:rsidRPr="00800E7C" w:rsidRDefault="00800E7C" w:rsidP="00800E7C">
      <w:pPr>
        <w:spacing w:after="0" w:line="241" w:lineRule="auto"/>
        <w:ind w:left="733" w:right="17"/>
        <w:jc w:val="center"/>
        <w:rPr>
          <w:color w:val="auto"/>
        </w:rPr>
      </w:pPr>
      <w:r w:rsidRPr="00800E7C">
        <w:rPr>
          <w:rFonts w:ascii="Arial" w:eastAsia="Arial" w:hAnsi="Arial" w:cs="Arial"/>
          <w:noProof/>
          <w:color w:val="auto"/>
          <w:sz w:val="24"/>
        </w:rPr>
        <w:drawing>
          <wp:anchor distT="0" distB="0" distL="114300" distR="114300" simplePos="0" relativeHeight="251661312" behindDoc="1" locked="0" layoutInCell="1" allowOverlap="1">
            <wp:simplePos x="0" y="0"/>
            <wp:positionH relativeFrom="column">
              <wp:posOffset>-201930</wp:posOffset>
            </wp:positionH>
            <wp:positionV relativeFrom="page">
              <wp:posOffset>176530</wp:posOffset>
            </wp:positionV>
            <wp:extent cx="1519200" cy="1872000"/>
            <wp:effectExtent l="0" t="0" r="5080" b="0"/>
            <wp:wrapTight wrapText="bothSides">
              <wp:wrapPolygon edited="0">
                <wp:start x="0" y="0"/>
                <wp:lineTo x="0" y="21322"/>
                <wp:lineTo x="21401" y="21322"/>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9200" cy="1872000"/>
                    </a:xfrm>
                    <a:prstGeom prst="rect">
                      <a:avLst/>
                    </a:prstGeom>
                    <a:noFill/>
                  </pic:spPr>
                </pic:pic>
              </a:graphicData>
            </a:graphic>
            <wp14:sizeRelH relativeFrom="margin">
              <wp14:pctWidth>0</wp14:pctWidth>
            </wp14:sizeRelH>
            <wp14:sizeRelV relativeFrom="margin">
              <wp14:pctHeight>0</wp14:pctHeight>
            </wp14:sizeRelV>
          </wp:anchor>
        </w:drawing>
      </w:r>
      <w:r w:rsidRPr="00800E7C">
        <w:rPr>
          <w:rFonts w:ascii="Arial" w:eastAsia="Arial" w:hAnsi="Arial" w:cs="Arial"/>
          <w:b/>
          <w:color w:val="auto"/>
          <w:sz w:val="56"/>
        </w:rPr>
        <w:t>Swallowfield Show 2017</w:t>
      </w:r>
    </w:p>
    <w:p w:rsidR="007E3A49" w:rsidRPr="00800E7C" w:rsidRDefault="00800E7C" w:rsidP="00800E7C">
      <w:pPr>
        <w:spacing w:after="72" w:line="259" w:lineRule="auto"/>
        <w:ind w:left="733" w:right="380"/>
        <w:jc w:val="center"/>
        <w:rPr>
          <w:color w:val="auto"/>
        </w:rPr>
      </w:pPr>
      <w:r w:rsidRPr="00800E7C">
        <w:rPr>
          <w:rFonts w:ascii="Arial" w:eastAsia="Arial" w:hAnsi="Arial" w:cs="Arial"/>
          <w:b/>
          <w:color w:val="auto"/>
          <w:sz w:val="28"/>
        </w:rPr>
        <w:t>Swallowfield Park, Church Lane,</w:t>
      </w:r>
    </w:p>
    <w:p w:rsidR="007E3A49" w:rsidRPr="00800E7C" w:rsidRDefault="00800E7C" w:rsidP="00800E7C">
      <w:pPr>
        <w:spacing w:after="72" w:line="259" w:lineRule="auto"/>
        <w:ind w:left="733" w:right="1036"/>
        <w:jc w:val="center"/>
        <w:rPr>
          <w:color w:val="auto"/>
        </w:rPr>
      </w:pPr>
      <w:r w:rsidRPr="00800E7C">
        <w:rPr>
          <w:rFonts w:ascii="Arial" w:eastAsia="Arial" w:hAnsi="Arial" w:cs="Arial"/>
          <w:b/>
          <w:color w:val="auto"/>
          <w:sz w:val="28"/>
        </w:rPr>
        <w:t>Swallowfield, RG7 1TH</w:t>
      </w:r>
    </w:p>
    <w:p w:rsidR="007E3A49" w:rsidRDefault="00800E7C" w:rsidP="00800E7C">
      <w:pPr>
        <w:spacing w:after="0" w:line="216" w:lineRule="auto"/>
        <w:ind w:left="-5" w:right="188"/>
        <w:jc w:val="center"/>
        <w:rPr>
          <w:rFonts w:ascii="Arial" w:eastAsia="Arial" w:hAnsi="Arial" w:cs="Arial"/>
          <w:b/>
          <w:color w:val="auto"/>
          <w:sz w:val="24"/>
        </w:rPr>
      </w:pPr>
      <w:r w:rsidRPr="00800E7C">
        <w:rPr>
          <w:rFonts w:ascii="Arial" w:eastAsia="Arial" w:hAnsi="Arial" w:cs="Arial"/>
          <w:b/>
          <w:color w:val="auto"/>
          <w:sz w:val="24"/>
        </w:rPr>
        <w:t>Sunday 27th and Monday 28th August 2017</w:t>
      </w:r>
    </w:p>
    <w:p w:rsidR="00800E7C" w:rsidRPr="00800E7C" w:rsidRDefault="00800E7C" w:rsidP="00800E7C">
      <w:pPr>
        <w:spacing w:after="0" w:line="216" w:lineRule="auto"/>
        <w:ind w:left="-5" w:right="188"/>
        <w:jc w:val="center"/>
        <w:rPr>
          <w:b/>
          <w:color w:val="auto"/>
        </w:rPr>
      </w:pPr>
    </w:p>
    <w:p w:rsidR="007E3A49" w:rsidRPr="00800E7C" w:rsidRDefault="00E6666F" w:rsidP="00800E7C">
      <w:pPr>
        <w:spacing w:after="185" w:line="216" w:lineRule="auto"/>
        <w:ind w:left="-15" w:right="1053" w:firstLine="174"/>
        <w:jc w:val="center"/>
        <w:rPr>
          <w:b/>
          <w:color w:val="auto"/>
        </w:rPr>
      </w:pPr>
      <w:hyperlink r:id="rId10">
        <w:r w:rsidR="00800E7C" w:rsidRPr="00800E7C">
          <w:rPr>
            <w:rFonts w:ascii="Arial" w:eastAsia="Arial" w:hAnsi="Arial" w:cs="Arial"/>
            <w:b/>
            <w:color w:val="auto"/>
            <w:sz w:val="24"/>
            <w:u w:val="single" w:color="0000FF"/>
          </w:rPr>
          <w:t>www.swallowfieldshow.co.uk</w:t>
        </w:r>
      </w:hyperlink>
      <w:hyperlink r:id="rId11">
        <w:r w:rsidR="00800E7C" w:rsidRPr="00800E7C">
          <w:rPr>
            <w:rFonts w:ascii="Arial Rounded MT" w:eastAsia="Arial Rounded MT" w:hAnsi="Arial Rounded MT" w:cs="Arial Rounded MT"/>
            <w:b/>
            <w:color w:val="auto"/>
            <w:sz w:val="24"/>
          </w:rPr>
          <w:t xml:space="preserve"> </w:t>
        </w:r>
      </w:hyperlink>
    </w:p>
    <w:p w:rsidR="007E3A49" w:rsidRPr="00800E7C" w:rsidRDefault="00800E7C" w:rsidP="00800E7C">
      <w:r>
        <w:rPr>
          <w:b/>
          <w:sz w:val="40"/>
        </w:rPr>
        <w:t xml:space="preserve"> </w:t>
      </w:r>
    </w:p>
    <w:p w:rsidR="007E3A49" w:rsidRPr="00800E7C" w:rsidRDefault="00800E7C" w:rsidP="00800E7C">
      <w:pPr>
        <w:jc w:val="center"/>
        <w:rPr>
          <w:b/>
          <w:sz w:val="40"/>
          <w:szCs w:val="40"/>
        </w:rPr>
      </w:pPr>
      <w:r w:rsidRPr="00800E7C">
        <w:rPr>
          <w:b/>
          <w:sz w:val="40"/>
          <w:szCs w:val="40"/>
        </w:rPr>
        <w:t>CLASSIC WHEELS MEETING</w:t>
      </w:r>
    </w:p>
    <w:p w:rsidR="007E3A49" w:rsidRDefault="00800E7C">
      <w:pPr>
        <w:spacing w:after="55" w:line="259" w:lineRule="auto"/>
        <w:ind w:right="0" w:firstLine="0"/>
        <w:jc w:val="center"/>
      </w:pPr>
      <w:r>
        <w:rPr>
          <w:b/>
          <w:sz w:val="24"/>
          <w:u w:val="single" w:color="000000"/>
        </w:rPr>
        <w:t>Please retain this page</w:t>
      </w:r>
      <w:r>
        <w:rPr>
          <w:b/>
          <w:sz w:val="24"/>
        </w:rPr>
        <w:t xml:space="preserve"> </w:t>
      </w:r>
    </w:p>
    <w:p w:rsidR="007E3A49" w:rsidRDefault="00800E7C">
      <w:pPr>
        <w:spacing w:after="95" w:line="259" w:lineRule="auto"/>
        <w:ind w:left="0" w:right="0" w:firstLine="0"/>
      </w:pPr>
      <w:r>
        <w:rPr>
          <w:b/>
          <w:sz w:val="20"/>
        </w:rPr>
        <w:t xml:space="preserve">Please note that the show has relocated to Swallowfield Park. A </w:t>
      </w:r>
      <w:proofErr w:type="spellStart"/>
      <w:r>
        <w:rPr>
          <w:b/>
          <w:sz w:val="20"/>
        </w:rPr>
        <w:t>A</w:t>
      </w:r>
      <w:proofErr w:type="spellEnd"/>
      <w:r>
        <w:rPr>
          <w:b/>
          <w:sz w:val="20"/>
        </w:rPr>
        <w:t xml:space="preserve"> direction signs will be in place on all major routes.  </w:t>
      </w:r>
    </w:p>
    <w:p w:rsidR="007E3A49" w:rsidRDefault="00800E7C">
      <w:pPr>
        <w:spacing w:after="110"/>
        <w:ind w:left="-5" w:right="0"/>
      </w:pPr>
      <w:r>
        <w:rPr>
          <w:sz w:val="20"/>
        </w:rPr>
        <w:t xml:space="preserve">Gate passes will be issued from Friday 3rd July until Monday 22nd August. </w:t>
      </w:r>
    </w:p>
    <w:p w:rsidR="007E3A49" w:rsidRDefault="00800E7C">
      <w:pPr>
        <w:spacing w:after="0"/>
        <w:ind w:left="-5" w:right="0"/>
      </w:pPr>
      <w:r>
        <w:rPr>
          <w:sz w:val="20"/>
        </w:rPr>
        <w:t>On show days, please check in at the classic wheels control point which will be open from 8.00 AM. A loading area and parking space for trailers or transportation vehicles will be available. The gates are open to the public from 9.00AM to 6.00PM. Whilst movement is not restricted, we request that you try to avoid arrivin</w:t>
      </w:r>
      <w:bookmarkStart w:id="0" w:name="_GoBack"/>
      <w:bookmarkEnd w:id="0"/>
      <w:r>
        <w:rPr>
          <w:sz w:val="20"/>
        </w:rPr>
        <w:t xml:space="preserve">g or departing between 11.00AM and </w:t>
      </w:r>
    </w:p>
    <w:p w:rsidR="007E3A49" w:rsidRDefault="00800E7C">
      <w:pPr>
        <w:spacing w:after="9"/>
        <w:ind w:left="-5" w:right="0"/>
      </w:pPr>
      <w:r>
        <w:rPr>
          <w:sz w:val="20"/>
        </w:rPr>
        <w:t xml:space="preserve">4.00PM as this the busiest time.  </w:t>
      </w:r>
    </w:p>
    <w:p w:rsidR="007E3A49" w:rsidRDefault="00800E7C">
      <w:pPr>
        <w:spacing w:after="0" w:line="259" w:lineRule="auto"/>
        <w:ind w:left="0" w:right="0" w:firstLine="0"/>
      </w:pPr>
      <w:r>
        <w:rPr>
          <w:sz w:val="20"/>
        </w:rPr>
        <w:t xml:space="preserve"> </w:t>
      </w:r>
    </w:p>
    <w:p w:rsidR="007E3A49" w:rsidRDefault="00800E7C">
      <w:pPr>
        <w:spacing w:after="110"/>
        <w:ind w:left="-5" w:right="0"/>
      </w:pPr>
      <w:r>
        <w:rPr>
          <w:sz w:val="20"/>
        </w:rPr>
        <w:t xml:space="preserve">There will be the opportunity to join one of the classic wheels parades in the entertainments arena. A chat with the commentator is not compulsory! </w:t>
      </w:r>
    </w:p>
    <w:p w:rsidR="007E3A49" w:rsidRDefault="00800E7C">
      <w:pPr>
        <w:spacing w:after="110"/>
        <w:ind w:left="-5" w:right="0"/>
      </w:pPr>
      <w:r>
        <w:rPr>
          <w:sz w:val="20"/>
        </w:rPr>
        <w:t>For more details or information contact Rod Stean</w:t>
      </w:r>
      <w:r w:rsidRPr="00E6666F">
        <w:rPr>
          <w:sz w:val="20"/>
          <w:szCs w:val="20"/>
        </w:rPr>
        <w:t xml:space="preserve"> </w:t>
      </w:r>
      <w:hyperlink r:id="rId12" w:history="1">
        <w:r w:rsidR="00E6666F" w:rsidRPr="00E6666F">
          <w:rPr>
            <w:rStyle w:val="Hyperlink"/>
            <w:sz w:val="20"/>
            <w:szCs w:val="20"/>
          </w:rPr>
          <w:t>swallowfieldwheels@outlook.com</w:t>
        </w:r>
      </w:hyperlink>
      <w:r w:rsidR="00E6666F">
        <w:rPr>
          <w:rStyle w:val="Hyperlink"/>
          <w:sz w:val="24"/>
          <w:szCs w:val="24"/>
        </w:rPr>
        <w:t xml:space="preserve"> </w:t>
      </w:r>
      <w:r>
        <w:rPr>
          <w:sz w:val="20"/>
        </w:rPr>
        <w:t xml:space="preserve">01252 625305 </w:t>
      </w:r>
    </w:p>
    <w:p w:rsidR="007E3A49" w:rsidRDefault="00800E7C">
      <w:pPr>
        <w:spacing w:after="0" w:line="221" w:lineRule="auto"/>
        <w:ind w:left="3317" w:right="3311" w:hanging="3317"/>
      </w:pPr>
      <w:r>
        <w:rPr>
          <w:sz w:val="20"/>
        </w:rPr>
        <w:t xml:space="preserve"> </w:t>
      </w:r>
      <w:r>
        <w:rPr>
          <w:b/>
          <w:sz w:val="40"/>
        </w:rPr>
        <w:t>Short Form Manual</w:t>
      </w:r>
      <w:r>
        <w:rPr>
          <w:b/>
          <w:sz w:val="36"/>
        </w:rPr>
        <w:t xml:space="preserve"> </w:t>
      </w:r>
    </w:p>
    <w:p w:rsidR="007E3A49" w:rsidRDefault="00800E7C">
      <w:pPr>
        <w:pStyle w:val="Heading2"/>
        <w:ind w:left="-5"/>
      </w:pPr>
      <w:r>
        <w:t xml:space="preserve">Swallowfield Horticultural Society’s Policy </w:t>
      </w:r>
    </w:p>
    <w:p w:rsidR="007E3A49" w:rsidRDefault="00800E7C">
      <w:pPr>
        <w:spacing w:after="0" w:line="258" w:lineRule="auto"/>
        <w:ind w:left="0" w:firstLine="0"/>
        <w:jc w:val="both"/>
      </w:pPr>
      <w:r>
        <w:t xml:space="preserve">The Swallowfield Horticultural Society’s (hereinafter referred to as SHS) SHE Management System provides a full statement of its policy for Health Safety and the Environment. Please read this short form précis in conjunction with the full system which is readily available on request and published on the society’s web site. </w:t>
      </w:r>
    </w:p>
    <w:p w:rsidR="007E3A49" w:rsidRDefault="00800E7C">
      <w:pPr>
        <w:spacing w:after="10" w:line="259" w:lineRule="auto"/>
        <w:ind w:left="0" w:right="0" w:firstLine="0"/>
      </w:pPr>
      <w:r>
        <w:t xml:space="preserve"> </w:t>
      </w:r>
    </w:p>
    <w:p w:rsidR="007E3A49" w:rsidRDefault="00800E7C">
      <w:pPr>
        <w:ind w:left="-5" w:right="0"/>
      </w:pPr>
      <w:r>
        <w:t xml:space="preserve">Everyone on the show site is expected to act responsibly and to support the objective of ensuring that SHS’s activities are conducted in accordance with the Law, SHS’s Policy and the requirements of the SHE Management System. </w:t>
      </w:r>
    </w:p>
    <w:p w:rsidR="007E3A49" w:rsidRDefault="00800E7C">
      <w:pPr>
        <w:spacing w:after="0" w:line="259" w:lineRule="auto"/>
        <w:ind w:left="0" w:right="0" w:firstLine="0"/>
      </w:pPr>
      <w:r>
        <w:t xml:space="preserve"> </w:t>
      </w:r>
    </w:p>
    <w:p w:rsidR="007E3A49" w:rsidRDefault="00800E7C">
      <w:pPr>
        <w:pStyle w:val="Heading2"/>
        <w:ind w:left="-5"/>
      </w:pPr>
      <w:r>
        <w:t xml:space="preserve">Vehicles </w:t>
      </w:r>
    </w:p>
    <w:p w:rsidR="007E3A49" w:rsidRDefault="00800E7C">
      <w:pPr>
        <w:ind w:left="-5" w:right="0"/>
      </w:pPr>
      <w:r>
        <w:t xml:space="preserve">You are advised that driving a self-propelled vehicle at the show, that the whole site, car parks and access routes are public places and therefore that the rules of the Road Traffic Act still apply. For your own protection you must ensure that: </w:t>
      </w:r>
    </w:p>
    <w:p w:rsidR="007E3A49" w:rsidRDefault="00800E7C">
      <w:pPr>
        <w:spacing w:after="0" w:line="259" w:lineRule="auto"/>
        <w:ind w:left="0" w:right="0" w:firstLine="0"/>
      </w:pPr>
      <w:r>
        <w:t xml:space="preserve"> </w:t>
      </w:r>
    </w:p>
    <w:p w:rsidR="007E3A49" w:rsidRDefault="00800E7C">
      <w:pPr>
        <w:numPr>
          <w:ilvl w:val="0"/>
          <w:numId w:val="1"/>
        </w:numPr>
        <w:ind w:right="0" w:hanging="360"/>
      </w:pPr>
      <w:r>
        <w:t>Every self-propelled vehicle is the subject of a Road Traffic Act Third Party Insurance Policy which fully covers anyone likely to drive the vehicle and that vehicle will only be driven by a person who is legally allowed to drive that vehicle on a public road. The certificate of insurance may be examined by show officials upon request during the event.</w:t>
      </w:r>
      <w:r>
        <w:rPr>
          <w:b/>
        </w:rPr>
        <w:t xml:space="preserve"> </w:t>
      </w:r>
    </w:p>
    <w:p w:rsidR="007E3A49" w:rsidRDefault="00800E7C">
      <w:pPr>
        <w:numPr>
          <w:ilvl w:val="0"/>
          <w:numId w:val="1"/>
        </w:numPr>
        <w:ind w:right="0" w:hanging="360"/>
      </w:pPr>
      <w:r>
        <w:t>Anyone likely to drive any vehicle should be aware that they face prosecution should they drive in any way that would be illegal on a public road; drive while under the influence of alcohol or drugs, or drive a vehicle they would not be allowed to drive on a public road.</w:t>
      </w:r>
      <w:r>
        <w:rPr>
          <w:b/>
        </w:rPr>
        <w:t xml:space="preserve"> </w:t>
      </w:r>
    </w:p>
    <w:p w:rsidR="007E3A49" w:rsidRDefault="00800E7C">
      <w:pPr>
        <w:spacing w:after="0" w:line="259" w:lineRule="auto"/>
        <w:ind w:left="0" w:right="0" w:firstLine="0"/>
      </w:pPr>
      <w:r>
        <w:t xml:space="preserve"> </w:t>
      </w:r>
    </w:p>
    <w:p w:rsidR="007E3A49" w:rsidRDefault="00800E7C">
      <w:pPr>
        <w:ind w:left="-5" w:right="0"/>
      </w:pPr>
      <w:r>
        <w:t xml:space="preserve">In order to ensure the safety of all on the show site it is important that all vehicles are moved by a competent person. It is the responsibility of the owner or exhibitor to ensure compliance both with this requirement and the Road Traffic Act provisions. </w:t>
      </w:r>
    </w:p>
    <w:p w:rsidR="007E3A49" w:rsidRDefault="00800E7C">
      <w:pPr>
        <w:ind w:left="-5" w:right="0"/>
      </w:pPr>
      <w:r>
        <w:t xml:space="preserve">All vehicle movements on the show site are under the supervision of show marshals whose instructions should be followed at all times. </w:t>
      </w:r>
    </w:p>
    <w:p w:rsidR="007E3A49" w:rsidRDefault="00800E7C">
      <w:pPr>
        <w:spacing w:after="0" w:line="259" w:lineRule="auto"/>
        <w:ind w:left="0" w:right="0" w:firstLine="0"/>
      </w:pPr>
      <w:r>
        <w:t xml:space="preserve"> </w:t>
      </w:r>
    </w:p>
    <w:p w:rsidR="007E3A49" w:rsidRDefault="00800E7C">
      <w:pPr>
        <w:ind w:left="-5" w:right="0"/>
      </w:pPr>
      <w:r>
        <w:t>No unauthorised vehicle movement will take place in designated areas during those periods that the areas are open to the public and closed to all traffic.</w:t>
      </w:r>
      <w:r>
        <w:rPr>
          <w:b/>
        </w:rPr>
        <w:t xml:space="preserve"> </w:t>
      </w:r>
    </w:p>
    <w:p w:rsidR="007E3A49" w:rsidRDefault="00800E7C">
      <w:pPr>
        <w:spacing w:after="0" w:line="259" w:lineRule="auto"/>
        <w:ind w:left="0" w:right="0" w:firstLine="0"/>
      </w:pPr>
      <w:r>
        <w:rPr>
          <w:b/>
        </w:rPr>
        <w:t xml:space="preserve"> </w:t>
      </w:r>
    </w:p>
    <w:p w:rsidR="007E3A49" w:rsidRDefault="00800E7C">
      <w:pPr>
        <w:ind w:left="-5" w:right="0"/>
      </w:pPr>
      <w:r>
        <w:t xml:space="preserve">The access routes on the site must be kept clear at all times to allow free movement of any vehicle or emergency service if required. </w:t>
      </w:r>
    </w:p>
    <w:p w:rsidR="007E3A49" w:rsidRDefault="00800E7C">
      <w:pPr>
        <w:spacing w:after="0" w:line="259" w:lineRule="auto"/>
        <w:ind w:left="0" w:right="0" w:firstLine="0"/>
      </w:pPr>
      <w:r>
        <w:t xml:space="preserve"> </w:t>
      </w:r>
    </w:p>
    <w:p w:rsidR="007E3A49" w:rsidRDefault="00800E7C">
      <w:pPr>
        <w:spacing w:line="259" w:lineRule="auto"/>
        <w:ind w:left="-5" w:right="0"/>
      </w:pPr>
      <w:r>
        <w:rPr>
          <w:b/>
        </w:rPr>
        <w:t xml:space="preserve">Speed Limit </w:t>
      </w:r>
    </w:p>
    <w:p w:rsidR="007E3A49" w:rsidRDefault="00800E7C">
      <w:pPr>
        <w:ind w:left="-5" w:right="0"/>
      </w:pPr>
      <w:r>
        <w:t xml:space="preserve">All vehicles must not exceed 5 mph whilst on the showground or in the car park </w:t>
      </w:r>
    </w:p>
    <w:p w:rsidR="007E3A49" w:rsidRDefault="00800E7C">
      <w:pPr>
        <w:spacing w:after="0" w:line="259" w:lineRule="auto"/>
        <w:ind w:left="0" w:right="0" w:firstLine="0"/>
      </w:pPr>
      <w:r>
        <w:t xml:space="preserve"> </w:t>
      </w:r>
    </w:p>
    <w:p w:rsidR="007E3A49" w:rsidRDefault="00800E7C">
      <w:pPr>
        <w:pStyle w:val="Heading2"/>
        <w:ind w:left="-5"/>
      </w:pPr>
      <w:r>
        <w:t xml:space="preserve">How to Report an Incident </w:t>
      </w:r>
    </w:p>
    <w:p w:rsidR="007E3A49" w:rsidRDefault="00800E7C">
      <w:pPr>
        <w:ind w:left="-5" w:right="0"/>
      </w:pPr>
      <w:r>
        <w:t xml:space="preserve">The society has implemented procedures that cover major and minor incidents. Both procedures will be initiated by the society’s safety officer at the showground headquarters. </w:t>
      </w:r>
    </w:p>
    <w:p w:rsidR="007E3A49" w:rsidRDefault="00800E7C">
      <w:pPr>
        <w:ind w:left="-5" w:right="0"/>
      </w:pPr>
      <w:r>
        <w:t xml:space="preserve">If you discover anything that you consider to be a danger to health, safety or the environment, please contact the showground headquarters immediately. </w:t>
      </w:r>
    </w:p>
    <w:p w:rsidR="007E3A49" w:rsidRDefault="00800E7C">
      <w:pPr>
        <w:spacing w:after="0" w:line="259" w:lineRule="auto"/>
        <w:ind w:left="0" w:right="0" w:firstLine="0"/>
      </w:pPr>
      <w:r>
        <w:t xml:space="preserve"> </w:t>
      </w:r>
    </w:p>
    <w:p w:rsidR="007E3A49" w:rsidRDefault="00800E7C">
      <w:pPr>
        <w:spacing w:line="259" w:lineRule="auto"/>
        <w:ind w:left="-5" w:right="0"/>
      </w:pPr>
      <w:r>
        <w:rPr>
          <w:b/>
        </w:rPr>
        <w:t xml:space="preserve">Fire </w:t>
      </w:r>
    </w:p>
    <w:p w:rsidR="007E3A49" w:rsidRDefault="00800E7C">
      <w:pPr>
        <w:ind w:left="-5" w:right="0"/>
      </w:pPr>
      <w:r>
        <w:t xml:space="preserve">If you discover a fire, evacuate the local area and contact the showground headquarters immediately. </w:t>
      </w:r>
    </w:p>
    <w:p w:rsidR="007E3A49" w:rsidRDefault="00800E7C">
      <w:pPr>
        <w:spacing w:after="0" w:line="259" w:lineRule="auto"/>
        <w:ind w:left="0" w:right="0" w:firstLine="0"/>
      </w:pPr>
      <w:r>
        <w:t xml:space="preserve"> </w:t>
      </w:r>
    </w:p>
    <w:p w:rsidR="007E3A49" w:rsidRDefault="00800E7C">
      <w:pPr>
        <w:pStyle w:val="Heading2"/>
        <w:ind w:left="-5"/>
      </w:pPr>
      <w:r>
        <w:t xml:space="preserve">First Aid </w:t>
      </w:r>
    </w:p>
    <w:p w:rsidR="007E3A49" w:rsidRDefault="00800E7C">
      <w:pPr>
        <w:ind w:left="-5" w:right="3411"/>
      </w:pPr>
      <w:r>
        <w:t xml:space="preserve">If you require medical assistance, contact either St John Ambulance or the showground headquarters. St John Ambulance are located in the field hospital which will be clearly visible. </w:t>
      </w:r>
    </w:p>
    <w:p w:rsidR="007E3A49" w:rsidRDefault="00800E7C">
      <w:pPr>
        <w:spacing w:after="0" w:line="259" w:lineRule="auto"/>
        <w:ind w:left="0" w:right="0" w:firstLine="0"/>
      </w:pPr>
      <w:r>
        <w:t xml:space="preserve"> </w:t>
      </w:r>
    </w:p>
    <w:p w:rsidR="007E3A49" w:rsidRDefault="00800E7C">
      <w:pPr>
        <w:pStyle w:val="Heading2"/>
        <w:ind w:left="-5"/>
      </w:pPr>
      <w:r>
        <w:t xml:space="preserve">Waste   </w:t>
      </w:r>
    </w:p>
    <w:p w:rsidR="007E3A49" w:rsidRDefault="00800E7C">
      <w:pPr>
        <w:ind w:left="-5" w:right="0"/>
      </w:pPr>
      <w:r>
        <w:t xml:space="preserve">Please remove all your rubbish from the site when you leave. </w:t>
      </w:r>
    </w:p>
    <w:sectPr w:rsidR="007E3A49">
      <w:pgSz w:w="11905" w:h="16840"/>
      <w:pgMar w:top="258" w:right="931" w:bottom="485" w:left="9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835EC"/>
    <w:multiLevelType w:val="hybridMultilevel"/>
    <w:tmpl w:val="D91A3460"/>
    <w:lvl w:ilvl="0" w:tplc="A7501376">
      <w:start w:val="1"/>
      <w:numFmt w:val="decimal"/>
      <w:lvlText w:val="%1."/>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EC82732">
      <w:start w:val="1"/>
      <w:numFmt w:val="lowerLetter"/>
      <w:lvlText w:val="%2"/>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72AC26C">
      <w:start w:val="1"/>
      <w:numFmt w:val="lowerRoman"/>
      <w:lvlText w:val="%3"/>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548C7A">
      <w:start w:val="1"/>
      <w:numFmt w:val="decimal"/>
      <w:lvlText w:val="%4"/>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DC65014">
      <w:start w:val="1"/>
      <w:numFmt w:val="lowerLetter"/>
      <w:lvlText w:val="%5"/>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198E618">
      <w:start w:val="1"/>
      <w:numFmt w:val="lowerRoman"/>
      <w:lvlText w:val="%6"/>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1988312">
      <w:start w:val="1"/>
      <w:numFmt w:val="decimal"/>
      <w:lvlText w:val="%7"/>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4269C84">
      <w:start w:val="1"/>
      <w:numFmt w:val="lowerLetter"/>
      <w:lvlText w:val="%8"/>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AA097E6">
      <w:start w:val="1"/>
      <w:numFmt w:val="lowerRoman"/>
      <w:lvlText w:val="%9"/>
      <w:lvlJc w:val="left"/>
      <w:pPr>
        <w:ind w:left="64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49"/>
    <w:rsid w:val="00330D54"/>
    <w:rsid w:val="007E3A49"/>
    <w:rsid w:val="00800E7C"/>
    <w:rsid w:val="00A045BE"/>
    <w:rsid w:val="00B64720"/>
    <w:rsid w:val="00BD3993"/>
    <w:rsid w:val="00E6666F"/>
    <w:rsid w:val="00F86BFE"/>
    <w:rsid w:val="00F92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4E16"/>
  <w15:docId w15:val="{C2CADBD0-C4D5-46D1-AB0C-051BAB83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49" w:lineRule="auto"/>
      <w:ind w:left="10" w:right="70" w:hanging="10"/>
    </w:pPr>
    <w:rPr>
      <w:rFonts w:ascii="Times New Roman" w:eastAsia="Times New Roman" w:hAnsi="Times New Roman" w:cs="Times New Roman"/>
      <w:color w:val="000000"/>
      <w:sz w:val="16"/>
    </w:rPr>
  </w:style>
  <w:style w:type="paragraph" w:styleId="Heading1">
    <w:name w:val="heading 1"/>
    <w:next w:val="Normal"/>
    <w:link w:val="Heading1Char"/>
    <w:uiPriority w:val="9"/>
    <w:unhideWhenUsed/>
    <w:qFormat/>
    <w:pPr>
      <w:keepNext/>
      <w:keepLines/>
      <w:spacing w:after="0"/>
      <w:ind w:left="13" w:hanging="10"/>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6"/>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330D54"/>
    <w:pPr>
      <w:spacing w:after="0" w:line="240" w:lineRule="auto"/>
      <w:ind w:left="0" w:right="0" w:firstLine="0"/>
    </w:pPr>
    <w:rPr>
      <w:rFonts w:eastAsiaTheme="minorHAnsi"/>
      <w:color w:val="auto"/>
      <w:sz w:val="24"/>
      <w:szCs w:val="24"/>
    </w:rPr>
  </w:style>
  <w:style w:type="character" w:styleId="Hyperlink">
    <w:name w:val="Hyperlink"/>
    <w:basedOn w:val="DefaultParagraphFont"/>
    <w:uiPriority w:val="99"/>
    <w:unhideWhenUsed/>
    <w:rsid w:val="00A045BE"/>
    <w:rPr>
      <w:color w:val="0563C1" w:themeColor="hyperlink"/>
      <w:u w:val="single"/>
    </w:rPr>
  </w:style>
  <w:style w:type="character" w:styleId="FollowedHyperlink">
    <w:name w:val="FollowedHyperlink"/>
    <w:basedOn w:val="DefaultParagraphFont"/>
    <w:uiPriority w:val="99"/>
    <w:semiHidden/>
    <w:unhideWhenUsed/>
    <w:rsid w:val="00A04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57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wallowfieldwheels@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allowfieldshow.co.uk/" TargetMode="External"/><Relationship Id="rId12" Type="http://schemas.openxmlformats.org/officeDocument/2006/relationships/hyperlink" Target="mailto:swallowfieldwheels@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allowfieldshow.co.uk/" TargetMode="External"/><Relationship Id="rId11" Type="http://schemas.openxmlformats.org/officeDocument/2006/relationships/hyperlink" Target="http://www.swallowfieldshow.co.uk/" TargetMode="External"/><Relationship Id="rId5" Type="http://schemas.openxmlformats.org/officeDocument/2006/relationships/image" Target="media/image1.png"/><Relationship Id="rId10" Type="http://schemas.openxmlformats.org/officeDocument/2006/relationships/hyperlink" Target="http://www.swallowfieldshow.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Swallowfield</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Swallowfield</dc:title>
  <dc:subject/>
  <dc:creator>Paul</dc:creator>
  <cp:keywords/>
  <cp:lastModifiedBy>Gary Clark</cp:lastModifiedBy>
  <cp:revision>4</cp:revision>
  <dcterms:created xsi:type="dcterms:W3CDTF">2017-01-31T21:17:00Z</dcterms:created>
  <dcterms:modified xsi:type="dcterms:W3CDTF">2017-01-31T21:24:00Z</dcterms:modified>
</cp:coreProperties>
</file>